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627666" w:rsidRDefault="003D55BB" w:rsidP="003D55BB">
      <w:pPr>
        <w:pStyle w:val="a7"/>
        <w:rPr>
          <w:rFonts w:hint="eastAsia"/>
          <w:szCs w:val="36"/>
        </w:rPr>
      </w:pPr>
      <w:r w:rsidRPr="00627666">
        <w:rPr>
          <w:rFonts w:hint="eastAsia"/>
          <w:szCs w:val="36"/>
        </w:rPr>
        <w:t>江苏省中医院医疗设备</w:t>
      </w:r>
      <w:r w:rsidR="00F30B71" w:rsidRPr="00627666">
        <w:rPr>
          <w:rFonts w:hint="eastAsia"/>
          <w:szCs w:val="36"/>
        </w:rPr>
        <w:t>调研</w:t>
      </w:r>
      <w:r w:rsidRPr="00627666">
        <w:rPr>
          <w:rFonts w:hint="eastAsia"/>
          <w:szCs w:val="36"/>
        </w:rPr>
        <w:t>公告</w:t>
      </w:r>
    </w:p>
    <w:p w14:paraId="0B43A166" w14:textId="77777777" w:rsidR="00627666" w:rsidRDefault="00627666" w:rsidP="00627666">
      <w:pPr>
        <w:spacing w:line="360" w:lineRule="auto"/>
        <w:ind w:firstLine="420"/>
        <w:rPr>
          <w:rFonts w:ascii="宋体" w:hAnsi="宋体"/>
          <w:sz w:val="24"/>
        </w:rPr>
      </w:pPr>
      <w:r w:rsidRPr="00627666">
        <w:rPr>
          <w:rFonts w:ascii="宋体" w:hAnsi="宋体" w:hint="eastAsia"/>
          <w:sz w:val="24"/>
        </w:rPr>
        <w:t>我院为保证正常的工作开展，根据《中华人民共和国财政部令第87号--政府采购货物和服务招标投标管理办法》第十条的规定，现拟对</w:t>
      </w:r>
      <w:r w:rsidRPr="00627666">
        <w:rPr>
          <w:rFonts w:ascii="宋体" w:hAnsi="宋体" w:hint="eastAsia"/>
          <w:sz w:val="24"/>
          <w:u w:val="single"/>
        </w:rPr>
        <w:t>奥林巴斯消化内镜</w:t>
      </w:r>
      <w:r w:rsidRPr="00627666">
        <w:rPr>
          <w:rFonts w:ascii="宋体" w:hAnsi="宋体" w:hint="eastAsia"/>
          <w:sz w:val="24"/>
        </w:rPr>
        <w:t>保修项目进行院内调研。调研完成后外送招标。</w:t>
      </w:r>
    </w:p>
    <w:p w14:paraId="5C62CFB0" w14:textId="6AD05960" w:rsidR="003210DF" w:rsidRPr="003210DF" w:rsidRDefault="003210DF" w:rsidP="00627666">
      <w:pPr>
        <w:spacing w:line="360" w:lineRule="auto"/>
        <w:ind w:firstLine="420"/>
        <w:rPr>
          <w:rFonts w:ascii="宋体" w:hAnsi="宋体" w:hint="eastAsia"/>
          <w:sz w:val="24"/>
        </w:rPr>
      </w:pPr>
      <w:r w:rsidRPr="003210DF">
        <w:rPr>
          <w:rFonts w:ascii="宋体" w:hAnsi="宋体" w:hint="eastAsia"/>
          <w:sz w:val="24"/>
        </w:rPr>
        <w:t>说明：因第一次招标公告，在规定报名时间内，有效报名单位不足3家，故本次公告为第二次发出，本项目进行第二次公告。</w:t>
      </w:r>
    </w:p>
    <w:p w14:paraId="3C937842" w14:textId="77777777" w:rsidR="00627666" w:rsidRPr="00627666" w:rsidRDefault="00627666" w:rsidP="00627666">
      <w:pPr>
        <w:spacing w:line="360" w:lineRule="auto"/>
        <w:rPr>
          <w:rFonts w:ascii="宋体" w:hAnsi="宋体" w:hint="eastAsia"/>
          <w:sz w:val="24"/>
        </w:rPr>
      </w:pPr>
      <w:r w:rsidRPr="00627666">
        <w:rPr>
          <w:rFonts w:ascii="宋体" w:hAnsi="宋体" w:hint="eastAsia"/>
          <w:b/>
          <w:sz w:val="24"/>
        </w:rPr>
        <w:t>一、调研项目编号：</w:t>
      </w:r>
      <w:r w:rsidRPr="00627666">
        <w:rPr>
          <w:rFonts w:ascii="宋体" w:hAnsi="宋体"/>
          <w:b/>
          <w:sz w:val="24"/>
        </w:rPr>
        <w:t>sbc2</w:t>
      </w:r>
      <w:r w:rsidRPr="00627666">
        <w:rPr>
          <w:rFonts w:ascii="宋体" w:hAnsi="宋体" w:hint="eastAsia"/>
          <w:b/>
          <w:sz w:val="24"/>
        </w:rPr>
        <w:t>5</w:t>
      </w:r>
      <w:r w:rsidRPr="00627666">
        <w:rPr>
          <w:rFonts w:ascii="宋体" w:hAnsi="宋体"/>
          <w:b/>
          <w:sz w:val="24"/>
        </w:rPr>
        <w:t>-dy</w:t>
      </w:r>
      <w:r w:rsidRPr="00627666">
        <w:rPr>
          <w:rFonts w:ascii="宋体" w:hAnsi="宋体" w:hint="eastAsia"/>
          <w:b/>
          <w:sz w:val="24"/>
        </w:rPr>
        <w:t>004</w:t>
      </w:r>
    </w:p>
    <w:p w14:paraId="00794A48"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627666" w:rsidRPr="00627666" w14:paraId="2854ED2D" w14:textId="77777777" w:rsidTr="00384E97">
        <w:trPr>
          <w:trHeight w:val="712"/>
          <w:jc w:val="center"/>
        </w:trPr>
        <w:tc>
          <w:tcPr>
            <w:tcW w:w="891" w:type="dxa"/>
            <w:vAlign w:val="center"/>
          </w:tcPr>
          <w:p w14:paraId="48235883"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包</w:t>
            </w:r>
            <w:r w:rsidRPr="00627666">
              <w:rPr>
                <w:rFonts w:ascii="宋体" w:hAnsi="宋体"/>
                <w:sz w:val="24"/>
              </w:rPr>
              <w:t>号</w:t>
            </w:r>
          </w:p>
        </w:tc>
        <w:tc>
          <w:tcPr>
            <w:tcW w:w="4395" w:type="dxa"/>
            <w:vAlign w:val="center"/>
          </w:tcPr>
          <w:p w14:paraId="0F0787D0"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名称</w:t>
            </w:r>
          </w:p>
        </w:tc>
        <w:tc>
          <w:tcPr>
            <w:tcW w:w="1783" w:type="dxa"/>
            <w:vAlign w:val="center"/>
          </w:tcPr>
          <w:p w14:paraId="2EF1FCEC"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数量（套/台）</w:t>
            </w:r>
          </w:p>
        </w:tc>
        <w:tc>
          <w:tcPr>
            <w:tcW w:w="1783" w:type="dxa"/>
            <w:vAlign w:val="center"/>
          </w:tcPr>
          <w:p w14:paraId="1480B2B8"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保修年限</w:t>
            </w:r>
          </w:p>
        </w:tc>
      </w:tr>
      <w:tr w:rsidR="00627666" w:rsidRPr="00627666" w14:paraId="5D6FAED9" w14:textId="77777777" w:rsidTr="00384E97">
        <w:trPr>
          <w:trHeight w:val="328"/>
          <w:jc w:val="center"/>
        </w:trPr>
        <w:tc>
          <w:tcPr>
            <w:tcW w:w="891" w:type="dxa"/>
            <w:shd w:val="clear" w:color="auto" w:fill="auto"/>
            <w:vAlign w:val="center"/>
          </w:tcPr>
          <w:p w14:paraId="5D1B90E4"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1</w:t>
            </w:r>
          </w:p>
        </w:tc>
        <w:tc>
          <w:tcPr>
            <w:tcW w:w="4395" w:type="dxa"/>
            <w:shd w:val="clear" w:color="000000" w:fill="FFFFFF"/>
            <w:vAlign w:val="center"/>
          </w:tcPr>
          <w:p w14:paraId="059267DA" w14:textId="77777777" w:rsidR="00627666" w:rsidRPr="00627666" w:rsidRDefault="00627666" w:rsidP="00384E97">
            <w:pPr>
              <w:spacing w:line="360" w:lineRule="auto"/>
              <w:jc w:val="center"/>
              <w:rPr>
                <w:rFonts w:ascii="宋体" w:hAnsi="宋体" w:hint="eastAsia"/>
                <w:sz w:val="24"/>
              </w:rPr>
            </w:pPr>
            <w:r w:rsidRPr="00627666">
              <w:rPr>
                <w:rFonts w:ascii="宋体" w:hAnsi="宋体" w:hint="eastAsia"/>
                <w:sz w:val="24"/>
              </w:rPr>
              <w:t>奥林巴斯消化内镜</w:t>
            </w:r>
          </w:p>
        </w:tc>
        <w:tc>
          <w:tcPr>
            <w:tcW w:w="1783" w:type="dxa"/>
            <w:shd w:val="clear" w:color="000000" w:fill="FFFFFF"/>
            <w:vAlign w:val="center"/>
          </w:tcPr>
          <w:p w14:paraId="5CA6D4AF" w14:textId="77777777" w:rsidR="00627666" w:rsidRPr="00627666" w:rsidRDefault="00627666" w:rsidP="00384E97">
            <w:pPr>
              <w:widowControl/>
              <w:spacing w:line="360" w:lineRule="auto"/>
              <w:jc w:val="center"/>
              <w:rPr>
                <w:rFonts w:ascii="宋体" w:hAnsi="宋体" w:hint="eastAsia"/>
                <w:sz w:val="24"/>
              </w:rPr>
            </w:pPr>
            <w:r w:rsidRPr="00627666">
              <w:rPr>
                <w:rFonts w:ascii="宋体" w:hAnsi="宋体" w:hint="eastAsia"/>
                <w:sz w:val="24"/>
              </w:rPr>
              <w:t>72</w:t>
            </w:r>
          </w:p>
        </w:tc>
        <w:tc>
          <w:tcPr>
            <w:tcW w:w="1783" w:type="dxa"/>
            <w:shd w:val="clear" w:color="000000" w:fill="FFFFFF"/>
            <w:vAlign w:val="center"/>
          </w:tcPr>
          <w:p w14:paraId="073A2A26" w14:textId="77777777" w:rsidR="00627666" w:rsidRPr="00627666" w:rsidRDefault="00627666" w:rsidP="00384E97">
            <w:pPr>
              <w:widowControl/>
              <w:spacing w:line="360" w:lineRule="auto"/>
              <w:jc w:val="center"/>
              <w:rPr>
                <w:rFonts w:ascii="宋体" w:hAnsi="宋体" w:hint="eastAsia"/>
                <w:sz w:val="24"/>
              </w:rPr>
            </w:pPr>
            <w:r w:rsidRPr="00627666">
              <w:rPr>
                <w:rFonts w:ascii="宋体" w:hAnsi="宋体" w:hint="eastAsia"/>
                <w:sz w:val="24"/>
              </w:rPr>
              <w:t>1年</w:t>
            </w:r>
          </w:p>
        </w:tc>
      </w:tr>
    </w:tbl>
    <w:p w14:paraId="209399C5"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三、参加调研供应商资质要求</w:t>
      </w:r>
    </w:p>
    <w:p w14:paraId="597ED35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满足《中华人民共和国政府采购法》第二十二条规定，并提供下列材料：</w:t>
      </w:r>
    </w:p>
    <w:p w14:paraId="717F647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1、具有独立承担民事责任的能力（提供有效经营期内法人营业执照复印件加盖公章）；</w:t>
      </w:r>
    </w:p>
    <w:p w14:paraId="3F3ED0BF"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627666">
          <w:rPr>
            <w:rFonts w:ascii="宋体" w:hAnsi="宋体" w:hint="eastAsia"/>
            <w:sz w:val="24"/>
          </w:rPr>
          <w:t>www.creditchina.gov.cn</w:t>
        </w:r>
      </w:hyperlink>
      <w:r w:rsidRPr="00627666">
        <w:rPr>
          <w:rFonts w:ascii="宋体" w:hAnsi="宋体" w:hint="eastAsia"/>
          <w:sz w:val="24"/>
        </w:rPr>
        <w:t>）或“中国政府采购网”</w:t>
      </w:r>
      <w:hyperlink w:history="1">
        <w:r w:rsidRPr="00627666">
          <w:rPr>
            <w:rFonts w:ascii="宋体" w:hAnsi="宋体" w:hint="eastAsia"/>
            <w:sz w:val="24"/>
          </w:rPr>
          <w:t xml:space="preserve"> (www.ccgp.gov.cn)</w:t>
        </w:r>
      </w:hyperlink>
      <w:r w:rsidRPr="00627666">
        <w:rPr>
          <w:rFonts w:ascii="宋体" w:hAnsi="宋体" w:hint="eastAsia"/>
          <w:sz w:val="24"/>
        </w:rPr>
        <w:t>，提供网站查询截图，加盖公章））；</w:t>
      </w:r>
    </w:p>
    <w:p w14:paraId="67DB1836"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3、投标人须</w:t>
      </w:r>
      <w:r w:rsidRPr="00627666">
        <w:rPr>
          <w:rFonts w:ascii="宋体" w:hAnsi="宋体" w:hint="eastAsia"/>
          <w:bCs/>
          <w:sz w:val="24"/>
        </w:rPr>
        <w:t>提供在有效经营期内的营业执照（复印件）；</w:t>
      </w:r>
    </w:p>
    <w:p w14:paraId="5B3CADE0"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4、具有履行合同所必需的设备保修和专业技术能力；</w:t>
      </w:r>
    </w:p>
    <w:p w14:paraId="41E7578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5、法律、行政法规规定的其他条件。</w:t>
      </w:r>
    </w:p>
    <w:p w14:paraId="63166249"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参加调研供应商属于下列情形之一的，不得参与本项目调研活动：</w:t>
      </w:r>
    </w:p>
    <w:p w14:paraId="6CC56ED9"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1、单位负责人为同一人或者存在直接控股、管理关系的不同供应商，不得参加同一合同项下的调研活动；</w:t>
      </w:r>
    </w:p>
    <w:p w14:paraId="6D3A5CF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2、除单一来源调研项目外，为调研项目提供整体设计、规范编制或者项目管理、监理、检测等服务的供应商，不得再参加该调研项目的其他调研活动。</w:t>
      </w:r>
    </w:p>
    <w:p w14:paraId="730E2DF3" w14:textId="77777777" w:rsidR="00627666" w:rsidRPr="00627666" w:rsidRDefault="00627666" w:rsidP="00627666">
      <w:pPr>
        <w:spacing w:line="360" w:lineRule="auto"/>
        <w:rPr>
          <w:rFonts w:ascii="宋体" w:hAnsi="宋体" w:hint="eastAsia"/>
          <w:b/>
          <w:sz w:val="24"/>
        </w:rPr>
      </w:pPr>
      <w:r w:rsidRPr="00627666">
        <w:rPr>
          <w:rFonts w:ascii="宋体" w:hAnsi="宋体"/>
          <w:b/>
          <w:sz w:val="24"/>
        </w:rPr>
        <w:t>四</w:t>
      </w:r>
      <w:r w:rsidRPr="00627666">
        <w:rPr>
          <w:rFonts w:ascii="宋体" w:hAnsi="宋体" w:hint="eastAsia"/>
          <w:b/>
          <w:sz w:val="24"/>
        </w:rPr>
        <w:t>、报名方式：</w:t>
      </w:r>
    </w:p>
    <w:p w14:paraId="0205AD9B" w14:textId="77777777" w:rsidR="00627666" w:rsidRPr="00627666" w:rsidRDefault="00627666" w:rsidP="00627666">
      <w:pPr>
        <w:spacing w:line="360" w:lineRule="auto"/>
        <w:ind w:firstLineChars="200" w:firstLine="480"/>
        <w:rPr>
          <w:sz w:val="24"/>
        </w:rPr>
      </w:pPr>
      <w:r w:rsidRPr="00627666">
        <w:rPr>
          <w:rFonts w:ascii="宋体" w:hAnsi="宋体" w:hint="eastAsia"/>
          <w:sz w:val="24"/>
        </w:rPr>
        <w:t>参加调研供应商</w:t>
      </w:r>
      <w:r w:rsidRPr="00627666">
        <w:rPr>
          <w:sz w:val="24"/>
        </w:rPr>
        <w:t>报名时须</w:t>
      </w:r>
      <w:r w:rsidRPr="00627666">
        <w:rPr>
          <w:rFonts w:hint="eastAsia"/>
          <w:sz w:val="24"/>
        </w:rPr>
        <w:t>提供以下材料的复印件，并加盖公章。材料包括：营业执照、法人授权书、法人和受托人身份证复印件、良好的</w:t>
      </w:r>
      <w:r w:rsidRPr="00627666">
        <w:rPr>
          <w:rFonts w:ascii="宋体" w:hAnsi="宋体" w:hint="eastAsia"/>
          <w:sz w:val="24"/>
        </w:rPr>
        <w:t>商业信誉证明（供</w:t>
      </w:r>
      <w:r w:rsidRPr="00627666">
        <w:rPr>
          <w:rFonts w:ascii="宋体" w:hAnsi="宋体" w:hint="eastAsia"/>
          <w:sz w:val="24"/>
        </w:rPr>
        <w:lastRenderedPageBreak/>
        <w:t>应商未被列入失信被执行人、重大税收违法案件当事人名单、政府采购严重违法失信行为记录名单（查询渠道“信用中国”网（</w:t>
      </w:r>
      <w:hyperlink r:id="rId8" w:history="1">
        <w:r w:rsidRPr="00627666">
          <w:rPr>
            <w:rFonts w:ascii="宋体" w:hAnsi="宋体" w:hint="eastAsia"/>
            <w:sz w:val="24"/>
          </w:rPr>
          <w:t>www.creditchina.gov.cn</w:t>
        </w:r>
      </w:hyperlink>
      <w:r w:rsidRPr="00627666">
        <w:rPr>
          <w:rFonts w:ascii="宋体" w:hAnsi="宋体" w:hint="eastAsia"/>
          <w:sz w:val="24"/>
        </w:rPr>
        <w:t>）或“中国政府采购网”</w:t>
      </w:r>
      <w:hyperlink w:history="1">
        <w:r w:rsidRPr="00627666">
          <w:rPr>
            <w:rFonts w:ascii="宋体" w:hAnsi="宋体" w:hint="eastAsia"/>
            <w:sz w:val="24"/>
          </w:rPr>
          <w:t xml:space="preserve"> (www.ccgp.gov.cn)</w:t>
        </w:r>
      </w:hyperlink>
      <w:r w:rsidRPr="00627666">
        <w:rPr>
          <w:rFonts w:ascii="宋体" w:hAnsi="宋体" w:hint="eastAsia"/>
          <w:sz w:val="24"/>
        </w:rPr>
        <w:t>，提供网站查询截图，加盖公章））。</w:t>
      </w:r>
    </w:p>
    <w:p w14:paraId="2EE1BD32" w14:textId="77777777" w:rsidR="00627666" w:rsidRPr="00627666" w:rsidRDefault="00627666" w:rsidP="00627666">
      <w:pPr>
        <w:spacing w:line="360" w:lineRule="auto"/>
        <w:rPr>
          <w:rFonts w:ascii="宋体" w:hAnsi="宋体" w:hint="eastAsia"/>
          <w:b/>
          <w:sz w:val="24"/>
        </w:rPr>
      </w:pPr>
      <w:r w:rsidRPr="00627666">
        <w:rPr>
          <w:rFonts w:ascii="宋体" w:hAnsi="宋体"/>
          <w:b/>
          <w:sz w:val="24"/>
        </w:rPr>
        <w:t>五</w:t>
      </w:r>
      <w:r w:rsidRPr="00627666">
        <w:rPr>
          <w:rFonts w:ascii="宋体" w:hAnsi="宋体" w:hint="eastAsia"/>
          <w:b/>
          <w:sz w:val="24"/>
        </w:rPr>
        <w:t>、</w:t>
      </w:r>
      <w:r w:rsidRPr="00627666">
        <w:rPr>
          <w:rFonts w:ascii="宋体" w:hAnsi="宋体"/>
          <w:b/>
          <w:sz w:val="24"/>
        </w:rPr>
        <w:t>报名时间</w:t>
      </w:r>
      <w:r w:rsidRPr="00627666">
        <w:rPr>
          <w:rFonts w:ascii="宋体" w:hAnsi="宋体" w:hint="eastAsia"/>
          <w:b/>
          <w:sz w:val="24"/>
        </w:rPr>
        <w:t>及地点：</w:t>
      </w:r>
    </w:p>
    <w:p w14:paraId="2523EF40" w14:textId="77777777" w:rsidR="00627666" w:rsidRPr="00627666" w:rsidRDefault="00627666" w:rsidP="00627666">
      <w:pPr>
        <w:spacing w:line="360" w:lineRule="auto"/>
        <w:ind w:firstLine="480"/>
        <w:rPr>
          <w:rFonts w:ascii="宋体" w:hAnsi="宋体" w:hint="eastAsia"/>
          <w:sz w:val="24"/>
        </w:rPr>
      </w:pPr>
      <w:r w:rsidRPr="00627666">
        <w:rPr>
          <w:rFonts w:ascii="宋体" w:hAnsi="宋体" w:hint="eastAsia"/>
          <w:sz w:val="24"/>
        </w:rPr>
        <w:t>公告发布后五个工作日（含公告发布当天），截止时间为最后一天的17：00</w:t>
      </w:r>
      <w:r w:rsidRPr="00627666">
        <w:rPr>
          <w:rFonts w:ascii="宋体" w:hAnsi="宋体"/>
          <w:sz w:val="24"/>
        </w:rPr>
        <w:t>。</w:t>
      </w:r>
      <w:r w:rsidRPr="00627666">
        <w:rPr>
          <w:rFonts w:ascii="宋体" w:hAnsi="宋体" w:hint="eastAsia"/>
          <w:sz w:val="24"/>
        </w:rPr>
        <w:t>报名地点：江苏省中医院设备处（南京市汉中路155号5号楼413室）。</w:t>
      </w:r>
    </w:p>
    <w:p w14:paraId="6E9E2AB0" w14:textId="77777777" w:rsidR="00627666" w:rsidRPr="00627666" w:rsidRDefault="00627666" w:rsidP="00627666">
      <w:pPr>
        <w:spacing w:line="360" w:lineRule="auto"/>
        <w:rPr>
          <w:rFonts w:ascii="微软雅黑" w:hAnsi="微软雅黑" w:cs="宋体" w:hint="eastAsia"/>
          <w:b/>
          <w:bCs/>
          <w:kern w:val="0"/>
          <w:sz w:val="24"/>
        </w:rPr>
      </w:pPr>
      <w:r w:rsidRPr="00627666">
        <w:rPr>
          <w:rFonts w:ascii="微软雅黑" w:hAnsi="微软雅黑" w:cs="宋体" w:hint="eastAsia"/>
          <w:b/>
          <w:bCs/>
          <w:kern w:val="0"/>
          <w:sz w:val="24"/>
        </w:rPr>
        <w:t>六、调研文件的获取：</w:t>
      </w:r>
    </w:p>
    <w:p w14:paraId="44D883DE" w14:textId="77777777" w:rsidR="00627666" w:rsidRPr="00627666" w:rsidRDefault="00627666" w:rsidP="00627666">
      <w:pPr>
        <w:spacing w:line="360" w:lineRule="auto"/>
        <w:ind w:firstLine="480"/>
        <w:rPr>
          <w:rFonts w:ascii="微软雅黑" w:hAnsi="微软雅黑" w:cs="宋体" w:hint="eastAsia"/>
          <w:bCs/>
          <w:kern w:val="0"/>
          <w:sz w:val="24"/>
        </w:rPr>
      </w:pPr>
      <w:r w:rsidRPr="00627666">
        <w:rPr>
          <w:rFonts w:ascii="微软雅黑" w:hAnsi="微软雅黑" w:cs="宋体" w:hint="eastAsia"/>
          <w:bCs/>
          <w:kern w:val="0"/>
          <w:sz w:val="24"/>
        </w:rPr>
        <w:t>报名审核通过以后，现场获取。</w:t>
      </w:r>
    </w:p>
    <w:p w14:paraId="4147C513"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七、调研响应文件接收信息：</w:t>
      </w:r>
    </w:p>
    <w:p w14:paraId="7960332E"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sz w:val="24"/>
        </w:rPr>
        <w:t>1</w:t>
      </w:r>
      <w:r w:rsidRPr="00627666">
        <w:rPr>
          <w:rFonts w:ascii="宋体" w:hAnsi="宋体" w:hint="eastAsia"/>
          <w:sz w:val="24"/>
        </w:rPr>
        <w:t>.调研响应文件接收地点：江苏省中医院设备处（南京市汉中路155号5号楼416室）。</w:t>
      </w:r>
    </w:p>
    <w:p w14:paraId="7A985E46"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sz w:val="24"/>
        </w:rPr>
        <w:t>2</w:t>
      </w:r>
      <w:r w:rsidRPr="00627666">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4265994B"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3.根据国家相关政策规定，属于医疗器械监督管理的设备，递交调研响应文件时须携带</w:t>
      </w:r>
      <w:r w:rsidRPr="00627666">
        <w:rPr>
          <w:sz w:val="24"/>
        </w:rPr>
        <w:t>医疗器械</w:t>
      </w:r>
      <w:r w:rsidRPr="00627666">
        <w:rPr>
          <w:rFonts w:hint="eastAsia"/>
          <w:sz w:val="24"/>
        </w:rPr>
        <w:t>产品</w:t>
      </w:r>
      <w:r w:rsidRPr="00627666">
        <w:rPr>
          <w:sz w:val="24"/>
        </w:rPr>
        <w:t>注册证</w:t>
      </w:r>
      <w:r w:rsidRPr="00627666">
        <w:rPr>
          <w:rFonts w:ascii="宋体" w:hAnsi="宋体" w:hint="eastAsia"/>
          <w:sz w:val="24"/>
        </w:rPr>
        <w:t>或产品备案凭证</w:t>
      </w:r>
      <w:r w:rsidRPr="00627666">
        <w:rPr>
          <w:sz w:val="24"/>
        </w:rPr>
        <w:t>、医疗器械经营许可证</w:t>
      </w:r>
      <w:r w:rsidRPr="00627666">
        <w:rPr>
          <w:rFonts w:hint="eastAsia"/>
          <w:sz w:val="24"/>
        </w:rPr>
        <w:t>或医疗器械经营备案凭证复印件并加盖公章。</w:t>
      </w:r>
      <w:r w:rsidRPr="00627666">
        <w:rPr>
          <w:sz w:val="24"/>
        </w:rPr>
        <w:t>代理商做为</w:t>
      </w:r>
      <w:r w:rsidRPr="00627666">
        <w:rPr>
          <w:rFonts w:ascii="宋体" w:hAnsi="宋体" w:hint="eastAsia"/>
          <w:sz w:val="24"/>
        </w:rPr>
        <w:t>参加调研供应商参加调研</w:t>
      </w:r>
      <w:r w:rsidRPr="00627666">
        <w:rPr>
          <w:rFonts w:hint="eastAsia"/>
          <w:sz w:val="24"/>
        </w:rPr>
        <w:t>的须提供</w:t>
      </w:r>
      <w:r w:rsidRPr="00627666">
        <w:rPr>
          <w:sz w:val="24"/>
        </w:rPr>
        <w:t>设备制造商提供的授权书</w:t>
      </w:r>
      <w:r w:rsidRPr="00627666">
        <w:rPr>
          <w:rFonts w:hint="eastAsia"/>
          <w:sz w:val="24"/>
        </w:rPr>
        <w:t>（指进口设备），非进口设备参加调研供应商须承诺外送招标前提供生产企业针对本项目的授权书及售后服务承诺书；</w:t>
      </w:r>
    </w:p>
    <w:p w14:paraId="4EB6A172"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4</w:t>
      </w:r>
      <w:r w:rsidRPr="00627666">
        <w:rPr>
          <w:rFonts w:ascii="宋体" w:hAnsi="宋体"/>
          <w:sz w:val="24"/>
        </w:rPr>
        <w:t>.</w:t>
      </w:r>
      <w:r w:rsidRPr="00627666">
        <w:rPr>
          <w:rFonts w:ascii="宋体" w:hAnsi="宋体" w:hint="eastAsia"/>
          <w:sz w:val="24"/>
        </w:rPr>
        <w:t>调研响应文件接收截止时间为调研会开始时间，</w:t>
      </w:r>
      <w:r w:rsidRPr="00627666">
        <w:rPr>
          <w:rFonts w:ascii="宋体" w:hAnsi="宋体" w:cs="宋体" w:hint="eastAsia"/>
          <w:kern w:val="0"/>
          <w:sz w:val="24"/>
          <w:shd w:val="clear" w:color="auto" w:fill="FFFFFF"/>
        </w:rPr>
        <w:t>其后所递交的调研响应文件恕不接受。</w:t>
      </w:r>
    </w:p>
    <w:p w14:paraId="4F5C6C07"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八、联系事项：</w:t>
      </w:r>
    </w:p>
    <w:p w14:paraId="27A92BAD"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参加调研供应商如对调研事项有任何疑问，请及时与我们联系！</w:t>
      </w:r>
    </w:p>
    <w:p w14:paraId="1FFD4B3D"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联系部门：江苏省中医院设备处</w:t>
      </w:r>
    </w:p>
    <w:p w14:paraId="533C3043"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联系人：邵老师</w:t>
      </w:r>
    </w:p>
    <w:p w14:paraId="471450A8"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联系地址：江苏省中医院设备处（南京市汉中路155号5号楼413室）。</w:t>
      </w:r>
    </w:p>
    <w:p w14:paraId="5BEC985A" w14:textId="71672075" w:rsidR="00996244" w:rsidRPr="00627666" w:rsidRDefault="00627666" w:rsidP="00627666">
      <w:pPr>
        <w:spacing w:line="360" w:lineRule="auto"/>
        <w:ind w:firstLineChars="200" w:firstLine="480"/>
        <w:rPr>
          <w:sz w:val="24"/>
        </w:rPr>
      </w:pPr>
      <w:r w:rsidRPr="00627666">
        <w:rPr>
          <w:rFonts w:ascii="宋体" w:hAnsi="宋体" w:hint="eastAsia"/>
          <w:sz w:val="24"/>
        </w:rPr>
        <w:t>联系方式 ：025-86617141-50413。</w:t>
      </w:r>
    </w:p>
    <w:p w14:paraId="10843910" w14:textId="74BB047D" w:rsidR="00715329" w:rsidRPr="00627666" w:rsidRDefault="00715329" w:rsidP="00996244">
      <w:pPr>
        <w:spacing w:line="360" w:lineRule="auto"/>
        <w:ind w:firstLineChars="150" w:firstLine="315"/>
      </w:pPr>
    </w:p>
    <w:sectPr w:rsidR="00715329" w:rsidRPr="0062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C5A8" w14:textId="77777777" w:rsidR="0088592D" w:rsidRDefault="0088592D" w:rsidP="003D55BB">
      <w:r>
        <w:separator/>
      </w:r>
    </w:p>
  </w:endnote>
  <w:endnote w:type="continuationSeparator" w:id="0">
    <w:p w14:paraId="79AC39FE" w14:textId="77777777" w:rsidR="0088592D" w:rsidRDefault="0088592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93DF" w14:textId="77777777" w:rsidR="0088592D" w:rsidRDefault="0088592D" w:rsidP="003D55BB">
      <w:r>
        <w:separator/>
      </w:r>
    </w:p>
  </w:footnote>
  <w:footnote w:type="continuationSeparator" w:id="0">
    <w:p w14:paraId="3547726D" w14:textId="77777777" w:rsidR="0088592D" w:rsidRDefault="0088592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62B23"/>
    <w:rsid w:val="00205CCB"/>
    <w:rsid w:val="00294005"/>
    <w:rsid w:val="0031079E"/>
    <w:rsid w:val="003210DF"/>
    <w:rsid w:val="003D55BB"/>
    <w:rsid w:val="00417104"/>
    <w:rsid w:val="00455364"/>
    <w:rsid w:val="004B1FD4"/>
    <w:rsid w:val="0050510D"/>
    <w:rsid w:val="005A450E"/>
    <w:rsid w:val="00626E2A"/>
    <w:rsid w:val="00627666"/>
    <w:rsid w:val="00651A5A"/>
    <w:rsid w:val="00657B35"/>
    <w:rsid w:val="00685154"/>
    <w:rsid w:val="00715329"/>
    <w:rsid w:val="007B32DA"/>
    <w:rsid w:val="007C4CE2"/>
    <w:rsid w:val="00814176"/>
    <w:rsid w:val="00854D01"/>
    <w:rsid w:val="00867579"/>
    <w:rsid w:val="0088592D"/>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 w:val="00F50F31"/>
    <w:rsid w:val="00FD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2025-01-20T00:44:00Z</dcterms:modified>
</cp:coreProperties>
</file>